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350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吴士朋，男，1989年10月5日出生于山东省苍山县，汉族，小学文化，无业，住苍山县大仲村镇西寨子村175号，山东省临沂市兰山区人民法院于2010年11月23日以(2010)临兰刑初字第716号刑事判决书，判决如下；犯抢劫罪，判处有期徒刑十一年，并处罚金五万元，剥夺政治权利三年；犯盗窃罪，判处有期徒刑十二年，并处罚金五万元，剥夺政治权利三年；犯掩饰、隐瞒犯罪所得罪，判处有期徒刑六个月，并处罚金一万元；决定执行有期徒刑十八年，并处罚金十一万元，剥夺政治权利五年。后该犯同案犯不服，提起上诉，山东省临沂市中级人民法院于2011年1月28日作出（2011）临刑二终字第82号刑事裁定：驳回上诉，维持原判。刑期自2010年4月3日起至2028年4月2日止。于2011年4月1日送监狱服刑改造。服刑期间执行刑期变动情况：2014年6月30日经山东省临沂市中级人民法院裁定减刑一年；2015年9月16日经山东省临沂市中级人民法院裁定减刑一年；2016年11月29日经山东省临沂市中级人民法院裁定减刑一年；2018年8月24日经山东省临沂市中级人民法院裁定减刑五个月；2020年5月19日经山东省临沂市中级人民法院裁定减刑五个月，现刑期自2010年4月3日起至2024年6月2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该犯自入监以来能做到服从法院判决，认罪悔罪，服从管理教育，深挖犯罪思想根源，注意矫正扭曲的世界观、人生观、价值观。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本次报请期间内，2021年4月30日因衣物叠放不规范，违反物品定置管理规定，扣罚教育改造分15分，2021年5月3日因作为罪犯长员，对民警的执法指手画脚且有不良言论，扣罚教育改造分100分。虽有违规违纪行为，但是能够及时认识错误，并积极改正，在之后的改造中能够遵守监规纪律，认真落实行为规范，自觉服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在教育学习中，该犯能够积极参加思想、文化、职业技术教育的学习，遵守课堂纪律，学习态度端正，按时到课，认真听讲，努力学习，按时完成作业。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该犯能积极参加劳动，服从分配，听从安排，能够发挥主观能动性，积极参加技术知识培训，努力提高劳动水平，较好地完成各项劳动任务。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，截止到2023年6月份，该犯考核积分5181.2分，获得表扬奖励八次。该犯罚金十一万元已经全部履行完毕，有临沂市兰山区人民法院结案通知书。综合考察该犯确有悔改表现。该犯抢劫罪判处有期徒刑十一年，从严一个月；数罪并罚且其中两罪被判十年以上，从严一个月；因2021年5月3日，该犯在监管民警执法过程中发表不当言论，影响极坏，且在其认罪悔罪书中未体现对该次扣罚的反思和改进，悔改表现一般，检察机关及科室均建议从严，决定从严一个月，共计从严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为此，根据《中华人民共和国刑法》第七十八条、第七十九条，《中华人民共和国刑事诉讼法》第二百七十三条第二款，《中华人民共和国监狱法》第二十九条的规定，建议对罪犯吴士朋予以减去刑期六个月，剥夺政治权利五年。特提请裁定。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rPr>
          <w:rFonts w:ascii="仿宋_GB2312" w:hAnsi="华文楷体" w:eastAsia="仿宋_GB2312"/>
          <w:sz w:val="32"/>
          <w:szCs w:val="18"/>
        </w:rPr>
      </w:pPr>
    </w:p>
    <w:p>
      <w:pPr>
        <w:pStyle w:val="2"/>
        <w:rPr>
          <w:rFonts w:ascii="仿宋_GB2312" w:hAnsi="华文楷体" w:eastAsia="仿宋_GB2312"/>
          <w:sz w:val="32"/>
          <w:szCs w:val="18"/>
        </w:rPr>
      </w:pPr>
    </w:p>
    <w:p>
      <w:pPr>
        <w:rPr>
          <w:rFonts w:ascii="仿宋_GB2312" w:hAnsi="华文楷体" w:eastAsia="仿宋_GB2312"/>
          <w:sz w:val="32"/>
          <w:szCs w:val="18"/>
        </w:rPr>
      </w:pPr>
    </w:p>
    <w:p>
      <w:pPr>
        <w:pStyle w:val="2"/>
      </w:pPr>
    </w:p>
    <w:p/>
    <w:p>
      <w:pPr>
        <w:spacing w:line="560" w:lineRule="exact"/>
        <w:rPr>
          <w:rFonts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吴士朋</w:t>
      </w:r>
      <w:r>
        <w:rPr>
          <w:rFonts w:hint="eastAsia" w:ascii="仿宋_GB2312" w:hAnsi="华文楷体" w:eastAsia="仿宋_GB2312"/>
          <w:sz w:val="32"/>
          <w:szCs w:val="18"/>
        </w:rPr>
        <w:t>卷宗材料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共1卷6册162页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7B1"/>
    <w:rsid w:val="001C6818"/>
    <w:rsid w:val="003A1B18"/>
    <w:rsid w:val="004F4BC0"/>
    <w:rsid w:val="00611F83"/>
    <w:rsid w:val="00691730"/>
    <w:rsid w:val="00860483"/>
    <w:rsid w:val="00AB57B1"/>
    <w:rsid w:val="00CC6167"/>
    <w:rsid w:val="00D622D1"/>
    <w:rsid w:val="21D14BBB"/>
    <w:rsid w:val="28985CA4"/>
    <w:rsid w:val="329254E4"/>
    <w:rsid w:val="37CA0DC3"/>
    <w:rsid w:val="464031C2"/>
    <w:rsid w:val="4F5A2A6E"/>
    <w:rsid w:val="501754FD"/>
    <w:rsid w:val="54913DE8"/>
    <w:rsid w:val="62BD32E3"/>
    <w:rsid w:val="67AC13F8"/>
    <w:rsid w:val="7B166D22"/>
    <w:rsid w:val="7BBA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216</Words>
  <Characters>1234</Characters>
  <Lines>10</Lines>
  <Paragraphs>2</Paragraphs>
  <TotalTime>9</TotalTime>
  <ScaleCrop>false</ScaleCrop>
  <LinksUpToDate>false</LinksUpToDate>
  <CharactersWithSpaces>1448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2023-04-19T05:55:00Z</dcterms:created>
  <dc:creator>Lenovo</dc:creator>
  <cp:lastModifiedBy>Administrator</cp:lastModifiedBy>
  <dcterms:modified xsi:type="dcterms:W3CDTF">2023-09-27T11:17:21Z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