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389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罪犯高兴伦，男，1974年1月3日出生于山东省沂南县，汉族，初中文化，群众，住沂南县界湖镇新城一村二组205号。山东省沂南县人民法院于2021年3月10日以(2020)鲁1321刑初652号刑事判决书，判决如下；犯抢劫罪，判处有期徒刑三年六个月，并处罚金人民币二千元；犯强奸罪，免于刑事处罚；犯危险驾驶罪，判处拘役两个月，并处罚金一万七千元；数罪并罚，决定执行有期徒刑三年六个月，并处罚金一万九千元。后该犯不服，提起上诉，山东省临沂市中级人民法院于2021年4月20日作出（2021）鲁13刑终242号刑事裁定：驳回上诉，维持原判。刑期自2020年9月12日起至2024年3月11日止，于2021年7月21日送监狱服刑改造。服刑期间执行刑期变动情况：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该犯入监以来能做到认罪悔罪，服从法院判决，服从管理教育，从思想上认识到自己的罪行给社会及家人带来的伤害，端正改造态度。积极改造。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服刑期间，因违反物品定置管理扣罚考核分，经过监区民警的批评教育后，能够认识错误，并在今后的改造中，积极学习遵守《监狱服刑人员行为规范》，保证物品摆放规范整齐。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在教育方面产生两次违规违纪，共计扣罚23分，2021年8月28日因生产习艺培训学习不认真，多次完不成生产习艺技能学习，扣罚教育改造分20分；2022年6月5日因行为规范考试不及格，扣罚教育和文化改造分3分，经过教育谈话，积极参加教育学习，上课认真听讲，遵守课堂纪律，无迟到、早退、旷课现象，爱护教学用具，按时完成作业，未再出现考试不及格现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在劳动中2021年10月6日因劳动生产责任心差，导致大批量产品返工，扣罚劳动改造分50分，2022年8月28日因在生产中在他犯错误时，也未进行区分，造成物料损坏，扣罚劳动改造分3分，经过批评教育及扣罚考核分后，能够积极反省，加强学习，提升自身责任心，能够积极参加劳动技术培训，努力完成各项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综上所述，该犯在服刑期间，认罪悔罪，服从管理，遵守监规纪律，接受教育改造，按时参加思想、文化、职业技术学习和各项劳动，完成劳动任务，截止到2023年8月份，该犯考核积分1797.5分，获得表扬奖励两次。该犯涉案罚金一万九千元，已全部履行，有沂南县人民法院执行案件结案通知书，综合考察该犯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　　为此，根据《中华人民共和国刑法》第七十八条、第七十九条，《中华人民共和国刑事诉讼法》第二百七十三条第二款，《中华人民共和国监狱法》第二十九条的规定，建议对罪犯高兴伦予以减去刑期二个月。特提请裁定。</w:t>
      </w:r>
    </w:p>
    <w:p>
      <w:pPr>
        <w:pStyle w:val="3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高兴伦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74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F3"/>
    <w:rsid w:val="000976E5"/>
    <w:rsid w:val="004A2AF3"/>
    <w:rsid w:val="02A552CB"/>
    <w:rsid w:val="0DEF0F8F"/>
    <w:rsid w:val="1C71224F"/>
    <w:rsid w:val="1EEB6D9F"/>
    <w:rsid w:val="20C104E6"/>
    <w:rsid w:val="25BA0783"/>
    <w:rsid w:val="29FF44BE"/>
    <w:rsid w:val="3E3D2D15"/>
    <w:rsid w:val="43903A02"/>
    <w:rsid w:val="4AB7138D"/>
    <w:rsid w:val="4DD675CD"/>
    <w:rsid w:val="53CE5335"/>
    <w:rsid w:val="5D167F7A"/>
    <w:rsid w:val="5EBA19B5"/>
    <w:rsid w:val="64026E08"/>
    <w:rsid w:val="660355C9"/>
    <w:rsid w:val="663F18F2"/>
    <w:rsid w:val="66F41EB9"/>
    <w:rsid w:val="72912FCF"/>
    <w:rsid w:val="79355233"/>
    <w:rsid w:val="79F1064A"/>
    <w:rsid w:val="7A8B47F5"/>
    <w:rsid w:val="7D655BE5"/>
    <w:rsid w:val="7F6A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713</Characters>
  <Lines>5</Lines>
  <Paragraphs>1</Paragraphs>
  <TotalTime>29</TotalTime>
  <ScaleCrop>false</ScaleCrop>
  <LinksUpToDate>false</LinksUpToDate>
  <CharactersWithSpaces>836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2023-04-19T09:30:00Z</dcterms:created>
  <dc:creator>Lenovo</dc:creator>
  <cp:lastModifiedBy>Lenovo</cp:lastModifiedBy>
  <dcterms:modified xsi:type="dcterms:W3CDTF">2023-11-30T00:16:36Z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