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鲁临狱减建字〔2025〕第21号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丁庆生，男，1975年10月1日出生，汉族，初中文化，个体户，户籍地汶上县苑庄镇西牧地村中心路138号，住汶上县阳光盈城小区。因犯寻衅滋事罪，于2021年1月16日经山东省汶上县人民法院以（2020）鲁0830刑初328号刑事判决书，判处有期徒刑五年，刑期自2020年7月21日起至2025年7月20日止。于2021年3月21日送临沂监狱服刑改造。服刑期间执行刑期变动情况：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服刑以来，能够认罪悔罪，服从判决。在其认罪悔罪书中写到：“本人服从法院判决，自愿认罪悔罪。入监以来，深刻反醒自己的罪行，给国家、社会造成不良影响，给被害人带来一定伤害，深感愧疚，后悔不已。我认真学习各项法律法规，彻底矫正思想，改变言行，争取做一个对国家、社会有用的人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服刑期间，该犯能够服从管理，接受教育改造，遵守法律法规、《监狱服刑人员行为规范》和监规纪律，没有重大违规违纪情况发生。2023年9月21日，该犯以不当方式履行岗位职责，未按要求进行产品检查，造成质量问题，被扣罚7分，该犯承认错误，并保证以后要严格履行岗位职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接受思想、文化、技术教育。能够遵守学习纪律，上课认真听讲，按时完成作业，能够参加监狱组织的各项活动，在技术教育学习中，能刻苦学习技术知识。2021年4月28日，该犯在习艺过程中多次完不成劳动任务，被扣罚50分。该犯被扣罚后能积极改正，并表示要努力学习劳动技能，学习技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劳动中，该犯能遵守劳动纪律，按时参加劳动生产，服从安排，能够完成监区下达的各项劳动任务，基本遵守各项操作规程和安全生产规定，积极接受劳动改造和技术教育，服从劳动改造管理。周期内有6次劳动改造扣分，共扣罚考核分64分。2021年7月2日，该犯违反工艺质量管理规定，塑编带工序缺件出现残次品未查出，被扣罚30分；2021年9月20日，违反工艺要求，作为质检员未认真检验，被扣罚15分；2021年11月25日，该犯检验不认真，出现产品质量问题，被扣罚5分；2022年2月4日，该犯身为质检员，忽略半成品检验，造成质量问题，被扣罚2分；2022年7月30日，该犯违反工艺要求，用错材料，出现批次质量问题，被扣罚5分；2024年7月21日，该犯作为质检员，对班组内质量问题检验不认真，造成批量质量问题，情节较重，被扣罚考核分7分。该犯事后主动承认错误，并保证以后一定按照工艺要求缝制，加强质量管控，提高产品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纪律，接受教育改造，按时参加思想、文化、职业技术学习和各项劳动，完成劳动任务，截止到2024年10月份，该犯考核积分3854.2分，获得表扬六次。综合考察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七十八条、第七十九条，《中华人民共和国刑事诉讼法》第二百七十三条第二款，《中华人民共和国监狱法》第二十九条的规定，建议对罪犯丁庆生提请减去刑期四个月，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附:罪犯丁庆生卷宗材料共 1 卷 1 册 66 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