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吴敬江（乳名“四七”），男，1972年8月5日出生于山东省苍山县，汉族，小学文化，农民，住苍山县神山镇小屯村。1997年9月1日因犯盗窃罪被罗庄区人民法院判处有期徒刑一年六个月，缓刑二年。山东省临沂市中级人民法院于2012年12月13日作出（2012）临刑一初字第145号刑事判决书，撤销山东省临沂市罗庄区人民法院（1997）罗刑初字第94号刑事判决书中罪犯吴敬江犯盗窃罪，判处罪犯吴敬江有期徒刑一年六个月，缓刑二年的缓刑部分；以罪犯吴敬江犯故意杀人罪，判处有期徒刑十五年，与原判有期徒刑一年六个月，决定执行有期徒刑十六年。刑期自2011年12月12日起至2027年10月10日止。于2013年4月2日送监狱服刑改造。服刑期间执行刑期变动情况：2016年5月12日经山东省临沂市中级人民法院裁定减刑十一个月；2018年1月25日经山东省临沂市中级人民法院裁定减刑六个月；2021年7月22日经山东省临沂市中级人民法院裁定减刑七个月，现刑期自2011年12月12日起至2025年10月10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改造中，该犯从思想上做到了认罪悔罪，能够深刻地认识到自己的犯罪给社会、给家庭带来的危害性，真诚忏悔自己的罪行，洗心革面，改过自新，该犯在认罪悔罪书中写道“我认罪悔罪，认罪服法，服从法院对我的判决，在这些年的服刑改造中我深挖自己的犯罪根源，认识到自己所犯的罪行对受害人已及家属带来的伤害，给社会带来不好的影响，在改造中痛改前非努力学习法律知识和劳动技能，回归社会以后从新做个对社会有用的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该犯在改造期间能够服从监区管理，能够落实监狱管理规定，积极接受改造。在本次报请期间，有二次处罚，但是经过批评教育，能够深刻认识到自身错误，积极改正，认错改错态度较好。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该犯能积极参加思想、文化、职业技术素质教育。在学习中，上课时能注意听讲，认真记录，课后按时完成作业，并遵守学习纪律，爱护教学设施。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该犯能够积极参加劳动，能完成生产任务。但在劳动改造方面存有一次扣罚，经过批评教育，能够深刻认识到自身错误，积极改正，认错改错态度较好。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4647.2分，获表扬奖励七次。犯故意杀人罪被判处十年以上有期徒刑，从严一个月；缓刑期内又犯罪，从严一个月；共从严二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吴敬江予以减刑七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附:罪犯吴敬江卷宗材料共1卷1册176页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