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二孩，曾用名张传刚、二豁子，男，1972年6月24日出生于枣庄市薛城区，汉族，文盲，农民，住枣庄市薛城区陶庄镇溪村51号。因犯强奸罪被山东省枣庄市薛城区人民法院于2016年9月29日以（2016）鲁0403刑初126号刑事判决书，判处有期徒刑十三年。刑期自2016年1月20日起至2029年1月19日止，于2016年10月14日送监狱服刑改造。服刑期间执行刑期变动情况：2019年2月1日经山东省临沂市中级人民法院裁定减刑七个月；2021年7月22日经山东省临沂市中级人民法院裁定减刑七个月，现刑期自2016年1月20日起至2027年11月19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该犯自服刑以来，能够认罪悔罪，服从判决。在其认罪悔罪书中写到：“对自身的犯罪行为感到十分后悔，对被害人的伤害，对社会的影响，对家人及自身的伤害，让我感到真心的后悔”。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在本次报请期间出现3次违纪，共计扣罚27分，2021年12月1日监区干警在询问该犯改造相关情况时，企图欺瞒监狱人民警察，逃避处罚被扣罚监管改造分10分；2022年8月5日该犯在监狱人民警察对其谈话时、不如实回答干警问题，有意欺瞒监狱人民警察被扣罚监管改造分10分，2024年4月7日在监区308监舍对打饭人员辱骂，性质恶劣被扣罚监管改造分7分。违纪后，该犯经过警察教育后，该犯能够认识到自己的错误，接受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该犯能够积极参加思想、文化、职业技术教育三课学习。按时参加课堂学习，严格遵守学习纪律，上课认真听讲，按时完成作业；在监狱组织的电讯化教学中，能够认真听讲，接受教育。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本次报请期间出现1次违纪，共计扣罚30分，2021年8月13日违反安全生产规程，未及时将电熨斗放到隔热板上被扣罚劳动改造分30分，违纪后，该犯能够认识到自己的错误，严格遵守操作规程和安全生产规定，提升习艺水平，在日常劳动改造中，努力做到保质保量保安全地完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3569.9分，获得表扬奖励五次。该犯系累犯，从严一个月，多次判刑，从严一个月，犯强奸罪被判处十年以上有期徒刑，从严一个月，系性侵害未成年人犯罪，从严一个月，共从严四个月。犯罪性质恶劣，检察机关建议从严一个月。无财产性判项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张二孩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附:罪犯张二孩卷宗材料共1卷1册98页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