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鲁临狱假建字〔2025〕第3号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张文涛，男，2004年9月21日出生于滨州市滨城区，汉族，初中文化，无业，住山东省滨州市滨城区杨柳雪镇顺合村159-1号。山东省枣庄市薛城区人民法院于2023年7月20日作出(2023)鲁0403刑初109号刑事判决：以罪犯张文涛犯盗窃罪，判处有期徒刑二年四个月，并处罚金二万元。刑期自2023年1月21日起至2025年5月20日止。于2023年9月6日送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该犯在近期悔改表现如下：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该犯自服刑以来，能够认罪悔罪，服从判决，其在《认罪悔罪书》中写到“我认罪悔罪、服从法院对我的公平公正的判决”。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服刑期间，该犯能够服从管理，遵守法律法规及监规纪律，努力用《监狱服刑人员行为规范》约束自己的言行。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该犯能够参加思想、文化、职业技术教育，遵守课堂纪律，完成学习任务。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参加劳动，遵守各项规章制度，保持劳动现场卫生整洁，努力完成各项改造任务。2024年5月21日，该犯定标不牢，造成批量返修，扣罚考核分3分，经批评教育，能够认识到自己的问题，并努力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按照《中华人民共和国社区矫正法》《中华人民共和国社区矫正法实施办法》《山东省社区矫正实施细则》等规定，2024年10月15日滨州市滨城区社区矫正管理局对张文涛有关情况进行了调查评估，并出具了“张文涛对所居住村居不良影响较小，社会危险性较小，建议同意其适用社区矫正”的评估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1250.4分，获得表扬二次。该犯罚金已全部履行，有枣庄市薛城区人民法院结案通知书及电子票据证明。综合考察该犯确有悔改表现，经综合研判认定假释后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为此，根据《中华人民共和国刑法》第八十一条、第八十二条，《中华人民共和国刑事诉讼法》第二百七十三条第二款，《中华人民共和国监狱法》第三十二条的规定，建议对罪犯张文涛予以假释。特提请裁定。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附:罪犯张文涛卷宗材料共1卷1册43页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