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鲁临狱减建字〔2025〕第4号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杜现宝，男，1980年8月14日出生于山东省临沂市，汉族，初中文化，临沂市兰山区汪沟镇土山头村原党支部书记，户籍地临沂市兰山区汪沟镇双行村二组99号，现住临沂市兰山区兰山街道顺和小区5号楼5单元401室。因强奸罪被山东省临沂市兰山区人民法院于2023年2月27日以（2023）鲁1302刑初40号刑事判决书，判处有期徒刑三年。刑期自2022年8月3日起至2025年8月2日止，于2023年4月2日送监狱服刑改造。服刑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入监以来，能认罪悔罪，服从判决，能够深刻反省剖析自己所犯下的罪行。该犯多次表示对因自己的犯罪行为给被害人带来的种种伤害感到万分愧疚，同时能意识到自己身上存在的恶习，并在日常改造中表示愿意痛改前非，在今后改造中时刻反省自己，积极改造，早日回归社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近期能够服从管理，接受教育改造，能够明确自己的身份意识，能在改造中时刻注意自己的言行举止，努力端正改造态度，认真接受民警的教育。同时能积极参加监区各项改造活动，并在活动中因表现良好而获得考核分奖励。同时在监区组织的规范考试中多次达标而获得考核分奖励。</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该犯能积极参加政治、文化、技术教育，能认真遵守课堂纪律。同时该犯能积极参加监狱和监区组织的各种技术、文化活动，因在活动中表现良好，成绩良好而获得奖励。</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劳动岗位上，能够做到积极参加劳动生产。多次因超额完成本岗位月度生产劳动定额且达到质量要求而获得奖励。该犯在劳动改造过程中整体表现良好，但存在违纪扣分情况，在本次提报期间，该犯出现1次违纪，2024年4月22日因态度不端正，消极劳动，影响正常进度扣3分。该犯在接受处罚后，能够服从管理，认识到自己在生产技术方面和态度方面的不足，积极向组长以及相关技术人员学习，不断改进问题所在，提升工作效率。</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综上所述，该犯在服刑期间，能认罪悔罪，服从民警管理，接受教育改造，完成劳动任务。截止到2024年10月份，该犯考核积分1770分，获得表扬二次。综合考察该犯确有悔改表现。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杜现宝予以减刑四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附:罪犯杜现宝卷宗材料共 1 卷 1 册 40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