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聂其广，男，1962年1月4日出生于山东省莒南县，汉族，初中文化，农民，住莒南县石莲子镇聂家庄村。因故意杀人罪被山东省临沂市中级人民法院于2006年4月28日以(2006)临刑一初字第7号刑事附带民事判决书，判处死刑，缓期二年执行，剥夺政治权利终身，赔偿附带民事诉讼原告人经济损失81150元。一审判决后，该犯不服，提出上诉，山东省高级中级人民法院于2006年9月29日作出(2006)鲁刑三终字第13号刑事附带民事裁定书，驳回上诉，维持原判；核准以故意杀人罪判处聂其广死刑，缓期二年执行，剥夺政治权利终身的刑事判决。死刑缓期二年执行期自2006年9月29日起至2008年9月28日止。于2007年4月4日送临沂监狱服刑改造。服刑期间执行刑期变动情况：2009年1月6日经山东省高级人民法院裁定减为无期徒刑，剥夺政治权利终身；2011年6月16日经山东省高级人民法院裁定减为有期徒刑十九年，剥夺政治权利五年；2014年1月24日经山东省临沂市中级人民法院裁定减刑一年十个月；2015年11月23日经山东省临沂市中级人民法院裁定减刑十个月；2016年12月30日经山东省临沂市中级人民法院裁定减刑十一个月；2019年5月17日经山东省临沂市中级人民法院裁定减刑八个月；2022年1月17日经山东省临沂市中级人民法院裁定减刑八个月，剥夺政治权利五年不变，现刑期自2011年6月16日起至2025年7月15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其在《认罪悔罪书》中写到：“我能够服从法院判决，认罪认罚，在监狱服刑期间认真学习法制、道德、形势、政策等思想教育，认清犯罪危害，矫治恶习，遵守监规纪律，自觉接受改造，认罪伏法，遵守法律、法规规章和监规纪律，服从管理，接受教育，参加劳动，完成各项劳动任务，认罪悔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承认自己的犯罪事实，服从法院判决，深刻剖析自己的犯罪原因，认识到犯罪的危害，自觉接受惩罚和改造，认罪悔罪。服刑期间服从监狱和监狱人民警察的管理，按照《服刑人员行为规范》的规定和监狱的要求，从日常生活做起，养成健康文明的生活习惯和令行禁止的纪律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该犯能够接受思想、文化、职业技术教育，遵守课堂纪律，完成学习任务，积极参加各项活动，改造积极性较高，考试成绩均能达到合格以上。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积极参加生产劳动，遵守劳动纪律，日常劳动中严格遵守操作规程和安全生产规定，无违章作业，其中2024年6月至2024年10月连续5个月超额完成本岗位月度生产劳动定额且达质量要求，劳动积极性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并按时完成劳动任务。截止到2024年10月份该犯考核积分4051.3分，获得表扬六次。该犯财产性判项已全部履行完毕，有山东省临沂市中级人民法院出具的《刑一庭民事赔偿款领款条》为证，综合考察该犯确有悔改表现。该犯原判死缓减为有期徒刑再减刑时，从严一个月；犯故意杀人罪判处死缓，从严一个月，共计从严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 建议对罪犯聂其广予以减刑四个月，剥夺政治权利五年不变。特提请裁定。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附:罪犯聂其广卷宗材料共1卷1册110页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