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鲁临狱减建字〔2025〕第55号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薛真理，男，1977年4月9日出生于山东省临沂市兰山区，汉族，大专文化，个体经营户，租住临沂市兰山区龙城雅苑小区。因犯贩卖毒品罪，被山东省临沂市中级人民法院于2013年8月27日作出（2012）临刑一初字第148号刑事判决书，判处无期徒刑，剥夺政治权利终身，并处没收个人全部财产。一审判决后，薛真理不服，提出上诉，山东省高级人民法院于2014年5月21日作出（2013）鲁刑四终字第212号刑事裁定书，驳回上诉，维持原判。于2015年5月5日送监狱服刑改造，服刑期间执行刑期变动情况：2016年9月2日经山东省高级人民法院裁定减为有期徒刑十九年六个月，剥夺政治权利五年，2018年12月7日经山东省临沂市中级人民法院裁定减刑九个月,2021年4月20日经山东省临沂市中级人民法院裁定减刑九个月，现刑期自2016年9月2日起至2034年9月1日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服刑以来，能够认罪悔罪，服从判决。在其认罪悔罪书中写到：“我认罪服法。坚决服从法院对我的判决。入狱后在警官的教育下，我深深地认识到自己的罪行给社会、他人及家庭造成的巨大伤害，我决心用积极改造来洗刷自己的罪行，重新做人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监管改造方面，该犯在本次报请期间出现4次违纪，2022年6月2日因值岗期间行为不端正被截图通报扣罚3分；2022年8月4日因在担任班组长期间，未按照要求组织班组内罪犯进行工间点名，欺瞒监狱人民警察扣罚10分；2022年10月27日因私藏剩余饭菜扣罚8分；2023年4月25日因履行岗位职责期间出现过失行为扣罚3分，经过警察教育后，该犯能够深刻认识所犯错误，近期改造表现较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教育活动中，该犯本次报请期间出现1次违纪，2022年10月28日因以虚假理由逃避监区组织的规范学习活动扣罚10分，经过谈话后，该犯能够积极接受思想、文化、职业技术教育，遵守课堂纪律，完成学习任务，考试成绩均能达到达标以上，近期改造表现较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劳动改造方面，该犯在本次报请期间出现2次违规违纪，2024年2月8日因违反工具管理规定，私藏卫生清洁工具（吸水拖把）配件扣罚10分；2024年3月8日因在劳动期间故意将多条塑编产品丢弃，造成浪费扣罚20分。经过包组干警谈话后，该犯能够认真学习各项规章制度，保持劳动现场卫生整洁，按时完成各项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综上所述，该犯在服刑期间，认罪悔罪，服从管理，遵守监规 纪律，接受教育改造，按时参加思想、文化、职业技术学习和各项劳动，完成劳动任务，截止到2024年10月份，该犯考核积分4821分，获得表扬奖励五次，合格物质奖励三次。临沂市中级人民法院回函写明没收个人全部财产已缴纳4096元。综合考察该犯确有悔改表现。该犯系被判处无期徒刑减为有期徒刑后再减刑，从严一个月；裁定书写明“罪行极其严重、造成的社会危害极大”，有重大社会影响，从严三个月。周期内违纪次数多且有多次较为严重违纪，检察机关建议从严，改为减刑四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为此，根据《中华人民共和国刑法》第七十八条、第七十九条，《中华人民共和国刑事诉讼法》第二百七十三条第二款，《中华人民共和国监狱法》第二十九条的规定，建议对罪犯薛真理予以减刑四个月，剥夺政治权利五年不变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附:罪犯薛真理卷宗材料共1卷3册103页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