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刘日龙，男，1982年1月5日出生于黑龙江省讷河市学田镇，汉族，初中文化，日照钢铁股份有限公司职工，住日照市东港区海滨五路中盛幸福海岸13号楼4单元302室。山东省日照市东港区人民法院于2022年1月4日作出（2021）鲁1102刑初1001号刑事判决书，以刘日龙犯贩卖毒品罪判处有期徒刑四年零五个月，并处罚金一万五千元，犯容留他人吸毒罪判处有期徒刑六个月，并处罚金五千元，决定执行有期徒刑四年零六个月，并处罚金二万元。刑期自2021年7月27日起至2026年1月26日止。于2022年5月31日送临沂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能够深挖犯罪根源，认罪悔罪。该犯在认罪悔罪书中写道“我服从法院判决，认罪悔罪，我深刻反思自己的犯罪根源，由于我的犯罪给社会和家人带去了不可挽回的伤害，也给社会造成了很坏的影响，同时给我的家庭也造成很大的影响，为此我要说声对不起，今后我要用我的实际行动，好好改造学习法律和文化知识提高法律意识回报社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该犯能遵守监规纪律，严格遵守板块化移动制度，能够服从干警管理，本次减刑期间，在监管改造方面表现较好。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该犯能够积极接受思想、文化、职业技术教育，遵守课堂纪律，完成学习任务，考试成绩均能达到合格以上。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在劳动中能够自觉苦学技术，职业岗位技能得到提升，并在职业技能大赛中取得优异成绩。但在改造前期因劳动不熟练出现质量问题有七次扣罚，经不断学习能够改进，劳动态度较端正。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3148分，获得表扬奖励四次,合格物质奖励一次。有吸毒史，多次贩毒，违纪7次，综合考察，检察机关建议从严，从严1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刘日龙予以减去刑期七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附:罪犯刘日龙卷宗材料共1卷1册63页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