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鲁临狱减建字〔2025〕第80号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张轩赫，男，1996年3月3日出生于日照市岚山区，汉族，初中文化，住日照市岚山区巨峰镇巨峰一村156号。山东省日照市岚山区人民法院于2021年12月14日作出(2021)鲁1103刑初409号刑事判决：以罪犯张轩赫犯强奸罪，判处有期徒刑四年；犯盗窃罪，判处有期徒刑十个月，并处罚金人民币5千元，决定执行有期徒刑四年三个月，并处罚金人民币5千元。刑期自2021年8月24日起至2025年11月15日止。于2022年1月23日送监狱服刑改造。服刑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该犯在近期悔改表现如下：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该犯自服刑以来，能够认罪悔罪，服从判决，其在《认罪悔罪书》中写到“我积极认罪悔罪，服从判决”。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遵守法律法规及监规纪律，努力用《监狱服刑人员行为规范》约束自己的言行。2023年10月16日，该犯对联号信息掌握不准确，扣罚考核分3分，经批评教育，能够认识到自己的问题，并努力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该犯能够参加思想、文化、职业技术教育，遵守课堂纪律，完成学习任务。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参加劳动，遵守各项规章制度，保持劳动现场卫生整洁，努力完成各项改造任务。2022年6月1日至6月6日，该犯在车间劳动中，出现拼胸暴口3次，6月9日扣罚考核分3分，经批评教育，能够认识到自己的问题，并努力改正。2022年7月16日，该犯在生产劳动中，合胸拼线迹过松且下料过大，导致返修200件，扣罚考核分3分，经批评教育，能够认识到自己的问题，并努力改正。2023年2月2日，该犯私自改动工艺，导致产品流水线上出现质量问题,情节较轻，扣罚考核分3分，经批评教育，能够认识到自己的问题，并努力改正。2023年11月12日，该犯造成生产质量问题，多次提醒不整改，扣罚考核分3分，经批评教育，能够认识到自己的问题，并努力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12月份，该犯考核积分2281分，获得表扬三次。该犯罚金5千元已履行，有日照市岚山区人民法院《财产刑履行情况说明》证明。综合考察该犯确有悔改表现。该犯系性性侵害未成年人的成年罪犯，从严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根据《中华人民共和国刑法》第七十八条、第七十九条，《中华人民共和国刑事诉讼法》第二百七十三条第二款，《中华人民共和国监狱法》第二十九条的规定，建议对罪犯张轩赫予以减刑五个月。特提请裁定。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附:罪犯张轩赫卷宗材料共1卷1册54页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